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1A1" w:rsidRPr="004D2DE2" w:rsidRDefault="001F11A1" w:rsidP="001F11A1">
      <w:pPr>
        <w:tabs>
          <w:tab w:val="center" w:pos="1980"/>
          <w:tab w:val="center" w:pos="7080"/>
        </w:tabs>
        <w:rPr>
          <w:b/>
          <w:bCs/>
        </w:rPr>
      </w:pPr>
      <w:r w:rsidRPr="001E184D">
        <w:tab/>
      </w:r>
      <w:r w:rsidRPr="001E184D">
        <w:rPr>
          <w:b/>
          <w:bCs/>
        </w:rPr>
        <w:t>ĐẢNG BỘ TRƯỜNG CĐKT LÝ TỰ TRỌNG</w:t>
      </w:r>
      <w:r w:rsidRPr="001E184D">
        <w:t xml:space="preserve">      </w:t>
      </w:r>
      <w:r w:rsidRPr="001E184D">
        <w:tab/>
        <w:t xml:space="preserve">        </w:t>
      </w:r>
      <w:r w:rsidRPr="004D2DE2">
        <w:rPr>
          <w:b/>
        </w:rPr>
        <w:t>ĐẢNG CỘNG SẢN VIỆT NAM</w:t>
      </w:r>
    </w:p>
    <w:p w:rsidR="001F11A1" w:rsidRPr="006863E9" w:rsidRDefault="001F11A1" w:rsidP="001F11A1">
      <w:pPr>
        <w:tabs>
          <w:tab w:val="center" w:pos="1980"/>
          <w:tab w:val="center" w:pos="7080"/>
        </w:tabs>
        <w:rPr>
          <w:b/>
          <w:bCs/>
        </w:rPr>
      </w:pPr>
      <w:r>
        <w:rPr>
          <w:noProof/>
          <w:lang w:val="en-US" w:eastAsia="ja-JP"/>
        </w:rPr>
        <mc:AlternateContent>
          <mc:Choice Requires="wps">
            <w:drawing>
              <wp:anchor distT="0" distB="0" distL="114300" distR="114300" simplePos="0" relativeHeight="251659264" behindDoc="0" locked="0" layoutInCell="1" allowOverlap="1">
                <wp:simplePos x="0" y="0"/>
                <wp:positionH relativeFrom="column">
                  <wp:posOffset>3862070</wp:posOffset>
                </wp:positionH>
                <wp:positionV relativeFrom="paragraph">
                  <wp:posOffset>9856</wp:posOffset>
                </wp:positionV>
                <wp:extent cx="2210463" cy="1"/>
                <wp:effectExtent l="0" t="0" r="1841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1046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mc:Fallback>
        </mc:AlternateContent>
      </w:r>
      <w:r>
        <w:rPr>
          <w:b/>
          <w:bCs/>
        </w:rPr>
        <w:t xml:space="preserve">                          CHI BỘ 1                        </w:t>
      </w:r>
    </w:p>
    <w:p w:rsidR="001F11A1" w:rsidRPr="000013CF" w:rsidRDefault="001F11A1" w:rsidP="001F11A1">
      <w:pPr>
        <w:tabs>
          <w:tab w:val="center" w:pos="1980"/>
          <w:tab w:val="center" w:pos="7080"/>
        </w:tabs>
      </w:pPr>
      <w:r>
        <w:tab/>
        <w:t xml:space="preserve">      </w:t>
      </w:r>
      <w:r w:rsidR="00B27E4B" w:rsidRPr="00A74EC2">
        <w:t xml:space="preserve">                            </w:t>
      </w:r>
      <w:r>
        <w:t>*</w:t>
      </w:r>
      <w:r w:rsidR="00B27E4B">
        <w:t xml:space="preserve"> </w:t>
      </w:r>
      <w:r w:rsidR="00B27E4B" w:rsidRPr="00A74EC2">
        <w:t xml:space="preserve">  </w:t>
      </w:r>
      <w:r w:rsidR="000013CF">
        <w:t xml:space="preserve">                            </w:t>
      </w:r>
      <w:r w:rsidR="000013CF">
        <w:rPr>
          <w:rFonts w:eastAsiaTheme="minorEastAsia" w:hint="eastAsia"/>
          <w:lang w:eastAsia="ja-JP"/>
        </w:rPr>
        <w:t xml:space="preserve">      </w:t>
      </w:r>
      <w:r w:rsidR="00B27E4B">
        <w:rPr>
          <w:i/>
          <w:iCs/>
          <w:lang w:val="x-none"/>
        </w:rPr>
        <w:t xml:space="preserve">Tp. </w:t>
      </w:r>
      <w:proofErr w:type="spellStart"/>
      <w:r w:rsidR="00B27E4B">
        <w:rPr>
          <w:i/>
          <w:iCs/>
          <w:lang w:val="x-none"/>
        </w:rPr>
        <w:t>Hồ</w:t>
      </w:r>
      <w:proofErr w:type="spellEnd"/>
      <w:r w:rsidR="00B27E4B">
        <w:rPr>
          <w:i/>
          <w:iCs/>
          <w:lang w:val="x-none"/>
        </w:rPr>
        <w:t xml:space="preserve"> </w:t>
      </w:r>
      <w:proofErr w:type="spellStart"/>
      <w:r w:rsidR="00B27E4B">
        <w:rPr>
          <w:i/>
          <w:iCs/>
          <w:lang w:val="x-none"/>
        </w:rPr>
        <w:t>Chí</w:t>
      </w:r>
      <w:proofErr w:type="spellEnd"/>
      <w:r w:rsidR="00B27E4B">
        <w:rPr>
          <w:i/>
          <w:iCs/>
          <w:lang w:val="x-none"/>
        </w:rPr>
        <w:t xml:space="preserve"> Minh, </w:t>
      </w:r>
      <w:proofErr w:type="spellStart"/>
      <w:r w:rsidR="00B27E4B">
        <w:rPr>
          <w:i/>
          <w:iCs/>
          <w:lang w:val="x-none"/>
        </w:rPr>
        <w:t>ngày</w:t>
      </w:r>
      <w:proofErr w:type="spellEnd"/>
      <w:r w:rsidR="00A74BF3" w:rsidRPr="00A74EC2">
        <w:rPr>
          <w:i/>
          <w:iCs/>
        </w:rPr>
        <w:t xml:space="preserve"> </w:t>
      </w:r>
      <w:r w:rsidR="000013CF">
        <w:rPr>
          <w:rFonts w:eastAsiaTheme="minorEastAsia" w:hint="eastAsia"/>
          <w:i/>
          <w:iCs/>
          <w:lang w:eastAsia="ja-JP"/>
        </w:rPr>
        <w:t>01</w:t>
      </w:r>
      <w:r w:rsidR="00B27E4B">
        <w:rPr>
          <w:i/>
          <w:iCs/>
          <w:lang w:val="x-none"/>
        </w:rPr>
        <w:t xml:space="preserve"> </w:t>
      </w:r>
      <w:proofErr w:type="spellStart"/>
      <w:r w:rsidR="00B27E4B">
        <w:rPr>
          <w:i/>
          <w:iCs/>
          <w:lang w:val="x-none"/>
        </w:rPr>
        <w:t>tháng</w:t>
      </w:r>
      <w:proofErr w:type="spellEnd"/>
      <w:r w:rsidR="00B27E4B">
        <w:rPr>
          <w:i/>
          <w:iCs/>
          <w:lang w:val="x-none"/>
        </w:rPr>
        <w:t xml:space="preserve"> </w:t>
      </w:r>
      <w:r w:rsidR="000013CF">
        <w:rPr>
          <w:rFonts w:eastAsiaTheme="minorEastAsia" w:hint="eastAsia"/>
          <w:i/>
          <w:iCs/>
          <w:lang w:val="x-none" w:eastAsia="ja-JP"/>
        </w:rPr>
        <w:t>02</w:t>
      </w:r>
      <w:r w:rsidR="00B27E4B">
        <w:rPr>
          <w:i/>
          <w:iCs/>
          <w:lang w:val="x-none"/>
        </w:rPr>
        <w:t xml:space="preserve">  </w:t>
      </w:r>
      <w:proofErr w:type="spellStart"/>
      <w:r w:rsidR="00B27E4B" w:rsidRPr="0066399F">
        <w:rPr>
          <w:i/>
          <w:iCs/>
          <w:lang w:val="x-none"/>
        </w:rPr>
        <w:t>năm</w:t>
      </w:r>
      <w:proofErr w:type="spellEnd"/>
      <w:r w:rsidR="00B27E4B" w:rsidRPr="0066399F">
        <w:rPr>
          <w:i/>
          <w:iCs/>
          <w:lang w:val="x-none"/>
        </w:rPr>
        <w:t xml:space="preserve"> </w:t>
      </w:r>
      <w:r w:rsidR="00B27E4B">
        <w:rPr>
          <w:i/>
          <w:iCs/>
          <w:lang w:val="x-none"/>
        </w:rPr>
        <w:t>201</w:t>
      </w:r>
      <w:r w:rsidR="00A74BF3" w:rsidRPr="000013CF">
        <w:rPr>
          <w:i/>
          <w:iCs/>
        </w:rPr>
        <w:t>8</w:t>
      </w:r>
    </w:p>
    <w:p w:rsidR="00B27E4B" w:rsidRPr="000013CF" w:rsidRDefault="00B27E4B" w:rsidP="00F66ABB">
      <w:pPr>
        <w:shd w:val="clear" w:color="auto" w:fill="FFFFFF"/>
        <w:jc w:val="center"/>
        <w:textAlignment w:val="baseline"/>
        <w:rPr>
          <w:b/>
          <w:bCs/>
          <w:color w:val="000000"/>
          <w:sz w:val="30"/>
          <w:szCs w:val="30"/>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EC2" w:rsidRDefault="00F66ABB" w:rsidP="00F66ABB">
      <w:pPr>
        <w:shd w:val="clear" w:color="auto" w:fill="FFFFFF"/>
        <w:jc w:val="center"/>
        <w:textAlignment w:val="baseline"/>
        <w:rPr>
          <w:b/>
          <w:bCs/>
          <w:color w:val="000000"/>
        </w:rPr>
      </w:pPr>
      <w:r w:rsidRPr="006D373A">
        <w:rPr>
          <w:b/>
          <w:bCs/>
          <w:color w:val="000000"/>
        </w:rPr>
        <w:t>Năm 201</w:t>
      </w:r>
      <w:r w:rsidR="00A74BF3" w:rsidRPr="00A74EC2">
        <w:rPr>
          <w:b/>
          <w:bCs/>
          <w:color w:val="000000"/>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A74EC2" w:rsidRDefault="00F66ABB" w:rsidP="00F66ABB">
      <w:pPr>
        <w:shd w:val="clear" w:color="auto" w:fill="FFFFFF"/>
        <w:spacing w:before="60" w:line="360" w:lineRule="exact"/>
        <w:ind w:firstLine="720"/>
        <w:jc w:val="both"/>
        <w:textAlignment w:val="baseline"/>
        <w:rPr>
          <w:color w:val="000000"/>
        </w:rPr>
      </w:pPr>
      <w:bookmarkStart w:id="0" w:name="_GoBack"/>
      <w:bookmarkEnd w:id="0"/>
      <w:r>
        <w:rPr>
          <w:color w:val="000000"/>
        </w:rPr>
        <w:t xml:space="preserve">Họ và tên: </w:t>
      </w:r>
      <w:r w:rsidR="00437D64" w:rsidRPr="00A74EC2">
        <w:rPr>
          <w:color w:val="000000"/>
        </w:rPr>
        <w:t>…</w:t>
      </w:r>
      <w:r w:rsidR="00A74EC2" w:rsidRPr="00A74EC2">
        <w:rPr>
          <w:rFonts w:eastAsiaTheme="minorEastAsia" w:hint="eastAsia"/>
          <w:color w:val="000000"/>
          <w:lang w:eastAsia="ja-JP"/>
        </w:rPr>
        <w:t>Võ Thị Hồng Lan</w:t>
      </w:r>
      <w:r w:rsidR="00437D64" w:rsidRPr="00A74EC2">
        <w:rPr>
          <w:color w:val="000000"/>
        </w:rPr>
        <w:t>……………….</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437D64">
        <w:rPr>
          <w:color w:val="000000"/>
          <w:lang w:val="en-US"/>
        </w:rPr>
        <w:t>…</w:t>
      </w:r>
      <w:proofErr w:type="spellStart"/>
      <w:r w:rsidR="00A74EC2">
        <w:rPr>
          <w:rFonts w:eastAsiaTheme="minorEastAsia" w:hint="eastAsia"/>
          <w:color w:val="000000"/>
          <w:lang w:val="en-US" w:eastAsia="ja-JP"/>
        </w:rPr>
        <w:t>Giảng</w:t>
      </w:r>
      <w:proofErr w:type="spellEnd"/>
      <w:r w:rsidR="00A74EC2">
        <w:rPr>
          <w:rFonts w:eastAsiaTheme="minorEastAsia" w:hint="eastAsia"/>
          <w:color w:val="000000"/>
          <w:lang w:val="en-US" w:eastAsia="ja-JP"/>
        </w:rPr>
        <w:t xml:space="preserve"> </w:t>
      </w:r>
      <w:proofErr w:type="spellStart"/>
      <w:r w:rsidR="00A74EC2">
        <w:rPr>
          <w:rFonts w:eastAsiaTheme="minorEastAsia" w:hint="eastAsia"/>
          <w:color w:val="000000"/>
          <w:lang w:val="en-US" w:eastAsia="ja-JP"/>
        </w:rPr>
        <w:t>viên</w:t>
      </w:r>
      <w:proofErr w:type="spellEnd"/>
      <w:r w:rsidR="00437D64">
        <w:rPr>
          <w:color w:val="000000"/>
          <w:lang w:val="en-US"/>
        </w:rPr>
        <w:t>………………..</w:t>
      </w:r>
    </w:p>
    <w:p w:rsidR="00BC094E" w:rsidRDefault="00BC094E" w:rsidP="00F66ABB">
      <w:pPr>
        <w:shd w:val="clear" w:color="auto" w:fill="FFFFFF"/>
        <w:spacing w:before="60" w:line="360" w:lineRule="exact"/>
        <w:ind w:firstLine="720"/>
        <w:jc w:val="both"/>
        <w:textAlignment w:val="baseline"/>
        <w:rPr>
          <w:color w:val="000000"/>
          <w:lang w:val="en-US"/>
        </w:rPr>
      </w:pPr>
    </w:p>
    <w:p w:rsidR="00F66ABB" w:rsidRPr="001F11A1" w:rsidRDefault="001F11A1" w:rsidP="00BC094E">
      <w:pPr>
        <w:shd w:val="clear" w:color="auto" w:fill="FFFFFF"/>
        <w:spacing w:before="60" w:line="360" w:lineRule="exact"/>
        <w:ind w:left="720" w:firstLine="720"/>
        <w:jc w:val="both"/>
        <w:textAlignment w:val="baseline"/>
        <w:rPr>
          <w:color w:val="000000"/>
          <w:lang w:val="en-US"/>
        </w:rPr>
      </w:pPr>
      <w:proofErr w:type="spellStart"/>
      <w:r>
        <w:rPr>
          <w:color w:val="000000"/>
          <w:lang w:val="en-US"/>
        </w:rPr>
        <w:t>Đảng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sidR="00BC094E">
        <w:rPr>
          <w:color w:val="000000"/>
          <w:lang w:val="en-US"/>
        </w:rPr>
        <w:t>Trường</w:t>
      </w:r>
      <w:proofErr w:type="spellEnd"/>
      <w:r w:rsidR="00BC094E">
        <w:rPr>
          <w:color w:val="000000"/>
          <w:lang w:val="en-US"/>
        </w:rPr>
        <w:t xml:space="preserve"> </w:t>
      </w:r>
      <w:r>
        <w:rPr>
          <w:color w:val="000000"/>
          <w:lang w:val="en-US"/>
        </w:rPr>
        <w:t>Cao</w:t>
      </w:r>
      <w:r w:rsidR="00BC094E">
        <w:rPr>
          <w:color w:val="000000"/>
          <w:lang w:val="en-US"/>
        </w:rPr>
        <w:t xml:space="preserve"> </w:t>
      </w:r>
      <w:proofErr w:type="spellStart"/>
      <w:r w:rsidR="00BC094E">
        <w:rPr>
          <w:color w:val="000000"/>
          <w:lang w:val="en-US"/>
        </w:rPr>
        <w:t>đẳng</w:t>
      </w:r>
      <w:proofErr w:type="spellEnd"/>
      <w:r w:rsidR="00BC094E">
        <w:rPr>
          <w:color w:val="000000"/>
          <w:lang w:val="en-US"/>
        </w:rPr>
        <w:t xml:space="preserve"> </w:t>
      </w:r>
      <w:proofErr w:type="spellStart"/>
      <w:r w:rsidR="00BC094E">
        <w:rPr>
          <w:color w:val="000000"/>
          <w:lang w:val="en-US"/>
        </w:rPr>
        <w:t>Kỹ</w:t>
      </w:r>
      <w:proofErr w:type="spellEnd"/>
      <w:r w:rsidR="00BC094E">
        <w:rPr>
          <w:color w:val="000000"/>
          <w:lang w:val="en-US"/>
        </w:rPr>
        <w:t xml:space="preserve"> </w:t>
      </w:r>
      <w:proofErr w:type="spellStart"/>
      <w:r w:rsidR="00BC094E">
        <w:rPr>
          <w:color w:val="000000"/>
          <w:lang w:val="en-US"/>
        </w:rPr>
        <w:t>thuật</w:t>
      </w:r>
      <w:proofErr w:type="spellEnd"/>
      <w:r w:rsidR="00BC094E">
        <w:rPr>
          <w:color w:val="000000"/>
          <w:lang w:val="en-US"/>
        </w:rPr>
        <w:t xml:space="preserve"> </w:t>
      </w:r>
      <w:proofErr w:type="spellStart"/>
      <w:r w:rsidR="00BC094E">
        <w:rPr>
          <w:color w:val="000000"/>
          <w:lang w:val="en-US"/>
        </w:rPr>
        <w:t>Lý</w:t>
      </w:r>
      <w:proofErr w:type="spellEnd"/>
      <w:r w:rsidR="00BC094E">
        <w:rPr>
          <w:color w:val="000000"/>
          <w:lang w:val="en-US"/>
        </w:rPr>
        <w:t xml:space="preserve"> </w:t>
      </w:r>
      <w:proofErr w:type="spellStart"/>
      <w:r w:rsidR="00BC094E">
        <w:rPr>
          <w:color w:val="000000"/>
          <w:lang w:val="en-US"/>
        </w:rPr>
        <w:t>Tự</w:t>
      </w:r>
      <w:proofErr w:type="spellEnd"/>
      <w:r w:rsidR="00BC094E">
        <w:rPr>
          <w:color w:val="000000"/>
          <w:lang w:val="en-US"/>
        </w:rPr>
        <w:t xml:space="preserve"> </w:t>
      </w:r>
      <w:proofErr w:type="spellStart"/>
      <w:r w:rsidR="00BC094E">
        <w:rPr>
          <w:color w:val="000000"/>
          <w:lang w:val="en-US"/>
        </w:rPr>
        <w:t>Trọng</w:t>
      </w:r>
      <w:proofErr w:type="spellEnd"/>
      <w:r w:rsidR="00BC094E">
        <w:rPr>
          <w:color w:val="000000"/>
          <w:lang w:val="en-US"/>
        </w:rPr>
        <w:t xml:space="preserve"> </w:t>
      </w:r>
      <w:proofErr w:type="spellStart"/>
      <w:r w:rsidR="00BC094E">
        <w:rPr>
          <w:color w:val="000000"/>
          <w:lang w:val="en-US"/>
        </w:rPr>
        <w:t>Thành</w:t>
      </w:r>
      <w:proofErr w:type="spellEnd"/>
      <w:r w:rsidR="00BC094E">
        <w:rPr>
          <w:color w:val="000000"/>
          <w:lang w:val="en-US"/>
        </w:rPr>
        <w:t xml:space="preserve"> </w:t>
      </w:r>
      <w:proofErr w:type="spellStart"/>
      <w:r w:rsidR="00BC094E">
        <w:rPr>
          <w:color w:val="000000"/>
          <w:lang w:val="en-US"/>
        </w:rPr>
        <w:t>phố</w:t>
      </w:r>
      <w:proofErr w:type="spellEnd"/>
      <w:r w:rsidR="00BC094E">
        <w:rPr>
          <w:color w:val="000000"/>
          <w:lang w:val="en-US"/>
        </w:rPr>
        <w:t xml:space="preserve"> </w:t>
      </w:r>
      <w:proofErr w:type="spellStart"/>
      <w:r w:rsidR="00BC094E">
        <w:rPr>
          <w:color w:val="000000"/>
          <w:lang w:val="en-US"/>
        </w:rPr>
        <w:t>Hồ</w:t>
      </w:r>
      <w:proofErr w:type="spellEnd"/>
      <w:r w:rsidR="00BC094E">
        <w:rPr>
          <w:color w:val="000000"/>
          <w:lang w:val="en-US"/>
        </w:rPr>
        <w:t xml:space="preserve"> </w:t>
      </w:r>
      <w:proofErr w:type="spellStart"/>
      <w:r w:rsidR="00BC094E">
        <w:rPr>
          <w:color w:val="000000"/>
          <w:lang w:val="en-US"/>
        </w:rPr>
        <w:t>Chí</w:t>
      </w:r>
      <w:proofErr w:type="spellEnd"/>
      <w:r w:rsidR="00BC094E">
        <w:rPr>
          <w:color w:val="000000"/>
          <w:lang w:val="en-US"/>
        </w:rPr>
        <w:t xml:space="preserve">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Khoa</w:t>
      </w:r>
      <w:proofErr w:type="spellEnd"/>
      <w:r w:rsidR="00BC094E">
        <w:rPr>
          <w:color w:val="000000"/>
          <w:lang w:val="en-US"/>
        </w:rPr>
        <w:t xml:space="preserve"> </w:t>
      </w:r>
      <w:proofErr w:type="spellStart"/>
      <w:r w:rsidR="00BC094E">
        <w:rPr>
          <w:color w:val="000000"/>
          <w:lang w:val="en-US"/>
        </w:rPr>
        <w:t>học</w:t>
      </w:r>
      <w:proofErr w:type="spellEnd"/>
      <w:r w:rsidR="00BC094E">
        <w:rPr>
          <w:color w:val="000000"/>
          <w:lang w:val="en-US"/>
        </w:rPr>
        <w:t xml:space="preserve"> </w:t>
      </w:r>
      <w:proofErr w:type="spellStart"/>
      <w:r w:rsidR="00BC094E">
        <w:rPr>
          <w:color w:val="000000"/>
          <w:lang w:val="en-US"/>
        </w:rPr>
        <w:t>Cơ</w:t>
      </w:r>
      <w:proofErr w:type="spellEnd"/>
      <w:r w:rsidR="00BC094E">
        <w:rPr>
          <w:color w:val="000000"/>
          <w:lang w:val="en-US"/>
        </w:rPr>
        <w:t xml:space="preserve"> </w:t>
      </w:r>
      <w:proofErr w:type="spellStart"/>
      <w:r w:rsidR="00BC094E">
        <w:rPr>
          <w:color w:val="000000"/>
          <w:lang w:val="en-US"/>
        </w:rPr>
        <w:t>bản</w:t>
      </w:r>
      <w:proofErr w:type="spellEnd"/>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proofErr w:type="spellStart"/>
      <w:r w:rsidR="00E36278">
        <w:rPr>
          <w:color w:val="000000"/>
          <w:lang w:val="en-US"/>
        </w:rPr>
        <w:t>kế</w:t>
      </w:r>
      <w:proofErr w:type="spellEnd"/>
      <w:r w:rsidR="00E36278">
        <w:rPr>
          <w:color w:val="000000"/>
          <w:lang w:val="en-US"/>
        </w:rPr>
        <w:t xml:space="preserve"> </w:t>
      </w:r>
      <w:proofErr w:type="spellStart"/>
      <w:r w:rsidR="00E36278">
        <w:rPr>
          <w:color w:val="000000"/>
          <w:lang w:val="en-US"/>
        </w:rPr>
        <w:t>hoạch</w:t>
      </w:r>
      <w:proofErr w:type="spellEnd"/>
      <w:r w:rsidRPr="006D373A">
        <w:rPr>
          <w:color w:val="000000"/>
        </w:rPr>
        <w:t xml:space="preserve"> thực hiện Nghị quyết Trung ương 4 (khóa XII), Chỉ </w:t>
      </w:r>
      <w:r w:rsidRPr="00846FF4">
        <w:rPr>
          <w:color w:val="000000"/>
        </w:rPr>
        <w:t>thị 05-CT/TW của Bộ Chính trị về đẩy mạnh học tập và làm theo tư tưởng, đạo đức, phong</w:t>
      </w:r>
      <w:r w:rsidRPr="006D373A">
        <w:rPr>
          <w:color w:val="000000"/>
        </w:rPr>
        <w:t xml:space="preserve">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24169D" w:rsidRPr="00A74EC2" w:rsidRDefault="0024169D" w:rsidP="00F66ABB">
      <w:pPr>
        <w:shd w:val="clear" w:color="auto" w:fill="FFFFFF"/>
        <w:spacing w:before="60" w:line="360" w:lineRule="exact"/>
        <w:ind w:firstLine="720"/>
        <w:jc w:val="both"/>
        <w:textAlignment w:val="baseline"/>
        <w:rPr>
          <w:bCs/>
          <w:color w:val="000000"/>
        </w:rPr>
      </w:pPr>
      <w:r w:rsidRPr="00A74EC2">
        <w:rPr>
          <w:bCs/>
          <w:color w:val="000000"/>
        </w:rPr>
        <w:t>…</w:t>
      </w:r>
      <w:r w:rsidR="00846FF4" w:rsidRPr="00846FF4">
        <w:rPr>
          <w:color w:val="808080"/>
          <w:shd w:val="clear" w:color="auto" w:fill="F6F6F6"/>
        </w:rPr>
        <w:t>Để đẩy mạnh học tập và làm theo tư tưởng, đạo đức, phong cách Hồ Chí Minh theo tinh thần Chỉ thị 05-CT/TW của Bộ Chính trị, bản thân nhận thấy cần nhận thức toàn diện, sâu sắc về tư tưởng, đạo đức, phong cách Hồ Chí Minh và quá trình học tập, làm theo tư tưởng, tấm gương của Người như: tích cực học tập, nhận thức đầy đủ những nộ dung trong tư tưởng, phong cách của Bác, vận dụng khéo léo trong việc thực hiện các nhiệm vụ được giao. Thực hiện lời dạy của Bác " Làm việc gì cũng phải có tâm và yêu nghề thì chúng ta mới thành công được". Vì thế trong thực hiện nhiệm vụ cần chú trọng đến chất lượng giáo dục và rèn luyện nâng cao tay nghề chuyên môn nghiệp vụ của bản thân và đồng nghiệp. Luôn hướng tới mục tiê</w:t>
      </w:r>
      <w:r w:rsidR="00846FF4">
        <w:rPr>
          <w:rFonts w:ascii="Helvetica" w:hAnsi="Helvetica" w:cs="Helvetica"/>
          <w:color w:val="808080"/>
          <w:sz w:val="18"/>
          <w:szCs w:val="18"/>
          <w:shd w:val="clear" w:color="auto" w:fill="F6F6F6"/>
        </w:rPr>
        <w:t xml:space="preserve">u </w:t>
      </w:r>
      <w:r w:rsidR="00846FF4" w:rsidRPr="00846FF4">
        <w:rPr>
          <w:color w:val="808080"/>
          <w:shd w:val="clear" w:color="auto" w:fill="F6F6F6"/>
        </w:rPr>
        <w:t>chung là</w:t>
      </w:r>
      <w:r w:rsidR="00846FF4" w:rsidRPr="00846FF4">
        <w:rPr>
          <w:rFonts w:ascii="Helvetica" w:hAnsi="Helvetica" w:cs="Helvetica"/>
          <w:color w:val="808080"/>
          <w:shd w:val="clear" w:color="auto" w:fill="F6F6F6"/>
        </w:rPr>
        <w:t>:</w:t>
      </w:r>
      <w:r w:rsidR="00846FF4">
        <w:rPr>
          <w:rFonts w:ascii="Helvetica" w:hAnsi="Helvetica" w:cs="Helvetica"/>
          <w:color w:val="808080"/>
          <w:sz w:val="18"/>
          <w:szCs w:val="18"/>
          <w:shd w:val="clear" w:color="auto" w:fill="F6F6F6"/>
        </w:rPr>
        <w:t xml:space="preserve"> </w:t>
      </w:r>
      <w:r w:rsidR="00846FF4" w:rsidRPr="00846FF4">
        <w:rPr>
          <w:color w:val="808080"/>
          <w:shd w:val="clear" w:color="auto" w:fill="F6F6F6"/>
        </w:rPr>
        <w:t>Xây dựng chi bộ trong sạch vững mạnh</w:t>
      </w:r>
      <w:r w:rsidR="00846FF4">
        <w:rPr>
          <w:rFonts w:ascii="Helvetica" w:hAnsi="Helvetica" w:cs="Helvetica"/>
          <w:color w:val="808080"/>
          <w:sz w:val="18"/>
          <w:szCs w:val="18"/>
          <w:shd w:val="clear" w:color="auto" w:fill="F6F6F6"/>
        </w:rPr>
        <w:t>.</w:t>
      </w:r>
      <w:r w:rsidRPr="00A74EC2">
        <w:rPr>
          <w:bCs/>
          <w:color w:val="000000"/>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A74EC2">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A74EC2" w:rsidRDefault="00FB5477" w:rsidP="00F66ABB">
      <w:pPr>
        <w:shd w:val="clear" w:color="auto" w:fill="FFFFFF"/>
        <w:spacing w:before="60" w:line="360" w:lineRule="exact"/>
        <w:jc w:val="both"/>
        <w:textAlignment w:val="baseline"/>
        <w:rPr>
          <w:i/>
          <w:iCs/>
          <w:color w:val="000000"/>
        </w:rPr>
      </w:pPr>
      <w:r>
        <w:rPr>
          <w:i/>
          <w:iCs/>
          <w:color w:val="000000"/>
        </w:rPr>
        <w:t>(</w:t>
      </w:r>
      <w:r w:rsidRPr="00A74EC2">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24169D" w:rsidRPr="00A74EC2" w:rsidRDefault="0024169D" w:rsidP="0024169D">
      <w:pPr>
        <w:shd w:val="clear" w:color="auto" w:fill="FFFFFF"/>
        <w:spacing w:before="60" w:line="360" w:lineRule="exact"/>
        <w:ind w:firstLine="720"/>
        <w:jc w:val="both"/>
        <w:textAlignment w:val="baseline"/>
        <w:rPr>
          <w:bCs/>
          <w:color w:val="000000"/>
        </w:rPr>
      </w:pPr>
      <w:r w:rsidRPr="00A74EC2">
        <w:rPr>
          <w:bCs/>
          <w:color w:val="000000"/>
        </w:rPr>
        <w:lastRenderedPageBreak/>
        <w:t>…</w:t>
      </w:r>
      <w:r w:rsidR="002675B6">
        <w:rPr>
          <w:rFonts w:ascii="Helvetica" w:hAnsi="Helvetica" w:cs="Helvetica"/>
          <w:color w:val="808080"/>
          <w:sz w:val="18"/>
          <w:szCs w:val="18"/>
          <w:shd w:val="clear" w:color="auto" w:fill="F6F6F6"/>
        </w:rPr>
        <w:t xml:space="preserve"> - </w:t>
      </w:r>
      <w:r w:rsidR="002675B6" w:rsidRPr="002675B6">
        <w:rPr>
          <w:color w:val="808080"/>
          <w:shd w:val="clear" w:color="auto" w:fill="F6F6F6"/>
        </w:rPr>
        <w:t>Bản thân luôn rèn luyện, giữ gìn phẩm chất đạo đức, lối sống, không suy thoái "tự diễn biến" "tự chuyển hóa", thực hiện tốt chuẩn mực đạo đức nghề nghiệp của cán bộ công chức ngành GD, góp phần đấu tranh, ngăn chặn, đẩy lùi sự suy thoái "tự diễn biến" "tự chuyển hóa".</w:t>
      </w:r>
      <w:r w:rsidR="002675B6" w:rsidRPr="002675B6">
        <w:rPr>
          <w:rFonts w:eastAsiaTheme="minorEastAsia"/>
          <w:color w:val="808080"/>
          <w:shd w:val="clear" w:color="auto" w:fill="F6F6F6"/>
          <w:lang w:eastAsia="ja-JP"/>
        </w:rPr>
        <w:t xml:space="preserve"> </w:t>
      </w:r>
      <w:r w:rsidR="002675B6" w:rsidRPr="002675B6">
        <w:rPr>
          <w:color w:val="808080"/>
          <w:shd w:val="clear" w:color="auto" w:fill="F6F6F6"/>
        </w:rPr>
        <w:t>.</w:t>
      </w:r>
      <w:r w:rsidRPr="002675B6">
        <w:rPr>
          <w:bCs/>
          <w:color w:val="000000"/>
        </w:rPr>
        <w:t>………</w:t>
      </w:r>
      <w:r w:rsidRPr="00A74EC2">
        <w:rPr>
          <w:bCs/>
          <w:color w:val="000000"/>
        </w:rPr>
        <w:t>…….</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sidRPr="00A74EC2">
        <w:rPr>
          <w:i/>
          <w:iCs/>
          <w:color w:val="000000"/>
        </w:rPr>
        <w:t xml:space="preserve">quan giao </w:t>
      </w:r>
      <w:r w:rsidRPr="006D373A">
        <w:rPr>
          <w:i/>
          <w:iCs/>
          <w:color w:val="000000"/>
        </w:rPr>
        <w:t>cho cá nhân)</w:t>
      </w:r>
    </w:p>
    <w:p w:rsidR="002675B6" w:rsidRDefault="002675B6" w:rsidP="002675B6">
      <w:pPr>
        <w:pStyle w:val="NormalWeb"/>
        <w:shd w:val="clear" w:color="auto" w:fill="F6F6F6"/>
        <w:spacing w:before="0" w:beforeAutospacing="0" w:after="150" w:afterAutospacing="0"/>
        <w:jc w:val="both"/>
        <w:rPr>
          <w:rFonts w:eastAsiaTheme="minorEastAsia" w:hint="eastAsia"/>
          <w:bCs/>
          <w:color w:val="000000"/>
          <w:sz w:val="26"/>
          <w:szCs w:val="26"/>
          <w:lang w:val="vi-VN" w:eastAsia="ja-JP"/>
        </w:rPr>
      </w:pPr>
      <w:r>
        <w:rPr>
          <w:rFonts w:ascii="Helvetica" w:hAnsi="Helvetica" w:cs="Helvetica"/>
          <w:color w:val="808080"/>
          <w:sz w:val="18"/>
          <w:szCs w:val="18"/>
          <w:shd w:val="clear" w:color="auto" w:fill="F6F6F6"/>
        </w:rPr>
        <w:t> </w:t>
      </w:r>
      <w:r w:rsidRPr="002675B6">
        <w:rPr>
          <w:color w:val="808080"/>
          <w:sz w:val="26"/>
          <w:szCs w:val="26"/>
          <w:shd w:val="clear" w:color="auto" w:fill="F6F6F6"/>
        </w:rPr>
        <w:t xml:space="preserve">Luôn vận dụng những bài học, câu chuyện của Bác vào đời sống, công việc thực tế của bản thân. Tự giác trong tự học, tự bồi dưỡng năng cao trình độ lý luận chính trị, chuyên môn nghiệp vụ, trình độ tin </w:t>
      </w:r>
      <w:proofErr w:type="spellStart"/>
      <w:proofErr w:type="gramStart"/>
      <w:r w:rsidRPr="002675B6">
        <w:rPr>
          <w:color w:val="808080"/>
          <w:sz w:val="26"/>
          <w:szCs w:val="26"/>
          <w:shd w:val="clear" w:color="auto" w:fill="F6F6F6"/>
        </w:rPr>
        <w:t>học</w:t>
      </w:r>
      <w:proofErr w:type="spellEnd"/>
      <w:r w:rsidRPr="002675B6">
        <w:rPr>
          <w:color w:val="808080"/>
          <w:sz w:val="26"/>
          <w:szCs w:val="26"/>
          <w:shd w:val="clear" w:color="auto" w:fill="F6F6F6"/>
        </w:rPr>
        <w:t>, ….</w:t>
      </w:r>
      <w:r>
        <w:rPr>
          <w:bCs/>
          <w:color w:val="000000"/>
          <w:sz w:val="26"/>
          <w:szCs w:val="26"/>
          <w:lang w:val="vi-VN"/>
        </w:rPr>
        <w:t>…</w:t>
      </w:r>
      <w:proofErr w:type="gramEnd"/>
    </w:p>
    <w:p w:rsidR="002675B6" w:rsidRPr="002675B6" w:rsidRDefault="002675B6" w:rsidP="002675B6">
      <w:pPr>
        <w:pStyle w:val="NormalWeb"/>
        <w:shd w:val="clear" w:color="auto" w:fill="F6F6F6"/>
        <w:spacing w:before="0" w:beforeAutospacing="0" w:after="150" w:afterAutospacing="0"/>
        <w:jc w:val="both"/>
        <w:rPr>
          <w:color w:val="808080"/>
          <w:sz w:val="26"/>
          <w:szCs w:val="26"/>
          <w:lang w:val="vi-VN" w:eastAsia="ja-JP"/>
        </w:rPr>
      </w:pPr>
      <w:r>
        <w:rPr>
          <w:rFonts w:eastAsiaTheme="minorEastAsia" w:hint="eastAsia"/>
          <w:bCs/>
          <w:color w:val="000000"/>
          <w:sz w:val="26"/>
          <w:szCs w:val="26"/>
          <w:lang w:val="vi-VN" w:eastAsia="ja-JP"/>
        </w:rPr>
        <w:t xml:space="preserve">        </w:t>
      </w:r>
      <w:r w:rsidRPr="002675B6">
        <w:rPr>
          <w:rFonts w:ascii="Helvetica" w:hAnsi="Helvetica" w:cs="Helvetica"/>
          <w:color w:val="808080"/>
          <w:sz w:val="18"/>
          <w:szCs w:val="18"/>
          <w:lang w:val="vi-VN" w:eastAsia="ja-JP"/>
        </w:rPr>
        <w:t xml:space="preserve">- </w:t>
      </w:r>
      <w:r w:rsidRPr="002675B6">
        <w:rPr>
          <w:color w:val="808080"/>
          <w:sz w:val="26"/>
          <w:szCs w:val="26"/>
          <w:lang w:val="vi-VN" w:eastAsia="ja-JP"/>
        </w:rPr>
        <w:t>Tự giác thực hiện nhiệm vụ được giao, chủ động sáng tạo để có kết quả cao, thực hiện tốt việc nêu gương.</w:t>
      </w:r>
    </w:p>
    <w:p w:rsidR="002675B6" w:rsidRPr="002675B6" w:rsidRDefault="002675B6" w:rsidP="002675B6">
      <w:pPr>
        <w:shd w:val="clear" w:color="auto" w:fill="F6F6F6"/>
        <w:spacing w:after="150"/>
        <w:jc w:val="both"/>
        <w:rPr>
          <w:color w:val="808080"/>
          <w:lang w:val="en-US" w:eastAsia="ja-JP"/>
        </w:rPr>
      </w:pPr>
      <w:r w:rsidRPr="002675B6">
        <w:rPr>
          <w:color w:val="808080"/>
          <w:lang w:eastAsia="ja-JP"/>
        </w:rPr>
        <w:t xml:space="preserve">          </w:t>
      </w:r>
      <w:r w:rsidRPr="002675B6">
        <w:rPr>
          <w:color w:val="808080"/>
          <w:lang w:val="en-US" w:eastAsia="ja-JP"/>
        </w:rPr>
        <w:t xml:space="preserve">- </w:t>
      </w:r>
      <w:proofErr w:type="spellStart"/>
      <w:r w:rsidRPr="002675B6">
        <w:rPr>
          <w:color w:val="808080"/>
          <w:lang w:val="en-US" w:eastAsia="ja-JP"/>
        </w:rPr>
        <w:t>Nói</w:t>
      </w:r>
      <w:proofErr w:type="spellEnd"/>
      <w:r w:rsidRPr="002675B6">
        <w:rPr>
          <w:color w:val="808080"/>
          <w:lang w:val="en-US" w:eastAsia="ja-JP"/>
        </w:rPr>
        <w:t xml:space="preserve"> </w:t>
      </w:r>
      <w:proofErr w:type="spellStart"/>
      <w:r w:rsidRPr="002675B6">
        <w:rPr>
          <w:color w:val="808080"/>
          <w:lang w:val="en-US" w:eastAsia="ja-JP"/>
        </w:rPr>
        <w:t>đúng</w:t>
      </w:r>
      <w:proofErr w:type="spellEnd"/>
      <w:r w:rsidRPr="002675B6">
        <w:rPr>
          <w:color w:val="808080"/>
          <w:lang w:val="en-US" w:eastAsia="ja-JP"/>
        </w:rPr>
        <w:t xml:space="preserve">, </w:t>
      </w:r>
      <w:proofErr w:type="spellStart"/>
      <w:r w:rsidRPr="002675B6">
        <w:rPr>
          <w:color w:val="808080"/>
          <w:lang w:val="en-US" w:eastAsia="ja-JP"/>
        </w:rPr>
        <w:t>làm</w:t>
      </w:r>
      <w:proofErr w:type="spellEnd"/>
      <w:r w:rsidRPr="002675B6">
        <w:rPr>
          <w:color w:val="808080"/>
          <w:lang w:val="en-US" w:eastAsia="ja-JP"/>
        </w:rPr>
        <w:t xml:space="preserve"> </w:t>
      </w:r>
      <w:proofErr w:type="spellStart"/>
      <w:r w:rsidRPr="002675B6">
        <w:rPr>
          <w:color w:val="808080"/>
          <w:lang w:val="en-US" w:eastAsia="ja-JP"/>
        </w:rPr>
        <w:t>đúng</w:t>
      </w:r>
      <w:proofErr w:type="spellEnd"/>
      <w:r w:rsidRPr="002675B6">
        <w:rPr>
          <w:color w:val="808080"/>
          <w:lang w:val="en-US" w:eastAsia="ja-JP"/>
        </w:rPr>
        <w:t xml:space="preserve"> </w:t>
      </w:r>
      <w:proofErr w:type="spellStart"/>
      <w:r w:rsidRPr="002675B6">
        <w:rPr>
          <w:color w:val="808080"/>
          <w:lang w:val="en-US" w:eastAsia="ja-JP"/>
        </w:rPr>
        <w:t>chủ</w:t>
      </w:r>
      <w:proofErr w:type="spellEnd"/>
      <w:r w:rsidRPr="002675B6">
        <w:rPr>
          <w:color w:val="808080"/>
          <w:lang w:val="en-US" w:eastAsia="ja-JP"/>
        </w:rPr>
        <w:t xml:space="preserve"> </w:t>
      </w:r>
      <w:proofErr w:type="spellStart"/>
      <w:r w:rsidRPr="002675B6">
        <w:rPr>
          <w:color w:val="808080"/>
          <w:lang w:val="en-US" w:eastAsia="ja-JP"/>
        </w:rPr>
        <w:t>trương</w:t>
      </w:r>
      <w:proofErr w:type="spellEnd"/>
      <w:r w:rsidRPr="002675B6">
        <w:rPr>
          <w:color w:val="808080"/>
          <w:lang w:val="en-US" w:eastAsia="ja-JP"/>
        </w:rPr>
        <w:t xml:space="preserve"> </w:t>
      </w:r>
      <w:proofErr w:type="spellStart"/>
      <w:r w:rsidRPr="002675B6">
        <w:rPr>
          <w:color w:val="808080"/>
          <w:lang w:val="en-US" w:eastAsia="ja-JP"/>
        </w:rPr>
        <w:t>chính</w:t>
      </w:r>
      <w:proofErr w:type="spellEnd"/>
      <w:r w:rsidRPr="002675B6">
        <w:rPr>
          <w:color w:val="808080"/>
          <w:lang w:val="en-US" w:eastAsia="ja-JP"/>
        </w:rPr>
        <w:t xml:space="preserve"> </w:t>
      </w:r>
      <w:proofErr w:type="spellStart"/>
      <w:r w:rsidRPr="002675B6">
        <w:rPr>
          <w:color w:val="808080"/>
          <w:lang w:val="en-US" w:eastAsia="ja-JP"/>
        </w:rPr>
        <w:t>sách</w:t>
      </w:r>
      <w:proofErr w:type="spellEnd"/>
      <w:r w:rsidRPr="002675B6">
        <w:rPr>
          <w:color w:val="808080"/>
          <w:lang w:val="en-US" w:eastAsia="ja-JP"/>
        </w:rPr>
        <w:t xml:space="preserve"> </w:t>
      </w:r>
      <w:proofErr w:type="spellStart"/>
      <w:r w:rsidRPr="002675B6">
        <w:rPr>
          <w:color w:val="808080"/>
          <w:lang w:val="en-US" w:eastAsia="ja-JP"/>
        </w:rPr>
        <w:t>của</w:t>
      </w:r>
      <w:proofErr w:type="spellEnd"/>
      <w:r w:rsidRPr="002675B6">
        <w:rPr>
          <w:color w:val="808080"/>
          <w:lang w:val="en-US" w:eastAsia="ja-JP"/>
        </w:rPr>
        <w:t xml:space="preserve"> </w:t>
      </w:r>
      <w:proofErr w:type="spellStart"/>
      <w:r w:rsidRPr="002675B6">
        <w:rPr>
          <w:color w:val="808080"/>
          <w:lang w:val="en-US" w:eastAsia="ja-JP"/>
        </w:rPr>
        <w:t>Đảng</w:t>
      </w:r>
      <w:proofErr w:type="spellEnd"/>
      <w:r w:rsidRPr="002675B6">
        <w:rPr>
          <w:color w:val="808080"/>
          <w:lang w:val="en-US" w:eastAsia="ja-JP"/>
        </w:rPr>
        <w:t xml:space="preserve">, </w:t>
      </w:r>
      <w:proofErr w:type="spellStart"/>
      <w:r w:rsidRPr="002675B6">
        <w:rPr>
          <w:color w:val="808080"/>
          <w:lang w:val="en-US" w:eastAsia="ja-JP"/>
        </w:rPr>
        <w:t>pháp</w:t>
      </w:r>
      <w:proofErr w:type="spellEnd"/>
      <w:r w:rsidRPr="002675B6">
        <w:rPr>
          <w:color w:val="808080"/>
          <w:lang w:val="en-US" w:eastAsia="ja-JP"/>
        </w:rPr>
        <w:t xml:space="preserve"> </w:t>
      </w:r>
      <w:proofErr w:type="spellStart"/>
      <w:r w:rsidRPr="002675B6">
        <w:rPr>
          <w:color w:val="808080"/>
          <w:lang w:val="en-US" w:eastAsia="ja-JP"/>
        </w:rPr>
        <w:t>luật</w:t>
      </w:r>
      <w:proofErr w:type="spellEnd"/>
      <w:r w:rsidRPr="002675B6">
        <w:rPr>
          <w:color w:val="808080"/>
          <w:lang w:val="en-US" w:eastAsia="ja-JP"/>
        </w:rPr>
        <w:t xml:space="preserve"> </w:t>
      </w:r>
      <w:proofErr w:type="spellStart"/>
      <w:r w:rsidRPr="002675B6">
        <w:rPr>
          <w:color w:val="808080"/>
          <w:lang w:val="en-US" w:eastAsia="ja-JP"/>
        </w:rPr>
        <w:t>của</w:t>
      </w:r>
      <w:proofErr w:type="spellEnd"/>
      <w:r w:rsidRPr="002675B6">
        <w:rPr>
          <w:color w:val="808080"/>
          <w:lang w:val="en-US" w:eastAsia="ja-JP"/>
        </w:rPr>
        <w:t xml:space="preserve"> </w:t>
      </w:r>
      <w:proofErr w:type="spellStart"/>
      <w:r w:rsidRPr="002675B6">
        <w:rPr>
          <w:color w:val="808080"/>
          <w:lang w:val="en-US" w:eastAsia="ja-JP"/>
        </w:rPr>
        <w:t>Nhà</w:t>
      </w:r>
      <w:proofErr w:type="spellEnd"/>
      <w:r w:rsidRPr="002675B6">
        <w:rPr>
          <w:color w:val="808080"/>
          <w:lang w:val="en-US" w:eastAsia="ja-JP"/>
        </w:rPr>
        <w:t xml:space="preserve"> </w:t>
      </w:r>
      <w:proofErr w:type="spellStart"/>
      <w:r w:rsidRPr="002675B6">
        <w:rPr>
          <w:color w:val="808080"/>
          <w:lang w:val="en-US" w:eastAsia="ja-JP"/>
        </w:rPr>
        <w:t>nước</w:t>
      </w:r>
      <w:proofErr w:type="spellEnd"/>
      <w:r w:rsidRPr="002675B6">
        <w:rPr>
          <w:color w:val="808080"/>
          <w:lang w:val="en-US" w:eastAsia="ja-JP"/>
        </w:rPr>
        <w:t xml:space="preserve">, </w:t>
      </w:r>
      <w:proofErr w:type="spellStart"/>
      <w:r w:rsidRPr="002675B6">
        <w:rPr>
          <w:color w:val="808080"/>
          <w:lang w:val="en-US" w:eastAsia="ja-JP"/>
        </w:rPr>
        <w:t>không</w:t>
      </w:r>
      <w:proofErr w:type="spellEnd"/>
      <w:r w:rsidRPr="002675B6">
        <w:rPr>
          <w:color w:val="808080"/>
          <w:lang w:val="en-US" w:eastAsia="ja-JP"/>
        </w:rPr>
        <w:t xml:space="preserve"> </w:t>
      </w:r>
      <w:proofErr w:type="spellStart"/>
      <w:r w:rsidRPr="002675B6">
        <w:rPr>
          <w:color w:val="808080"/>
          <w:lang w:val="en-US" w:eastAsia="ja-JP"/>
        </w:rPr>
        <w:t>vụ</w:t>
      </w:r>
      <w:proofErr w:type="spellEnd"/>
      <w:r w:rsidRPr="002675B6">
        <w:rPr>
          <w:color w:val="808080"/>
          <w:lang w:val="en-US" w:eastAsia="ja-JP"/>
        </w:rPr>
        <w:t xml:space="preserve"> </w:t>
      </w:r>
      <w:proofErr w:type="spellStart"/>
      <w:r w:rsidRPr="002675B6">
        <w:rPr>
          <w:color w:val="808080"/>
          <w:lang w:val="en-US" w:eastAsia="ja-JP"/>
        </w:rPr>
        <w:t>lợi</w:t>
      </w:r>
      <w:proofErr w:type="spellEnd"/>
      <w:r w:rsidRPr="002675B6">
        <w:rPr>
          <w:color w:val="808080"/>
          <w:lang w:val="en-US" w:eastAsia="ja-JP"/>
        </w:rPr>
        <w:t xml:space="preserve"> </w:t>
      </w:r>
      <w:proofErr w:type="spellStart"/>
      <w:r w:rsidRPr="002675B6">
        <w:rPr>
          <w:color w:val="808080"/>
          <w:lang w:val="en-US" w:eastAsia="ja-JP"/>
        </w:rPr>
        <w:t>cá</w:t>
      </w:r>
      <w:proofErr w:type="spellEnd"/>
      <w:r w:rsidRPr="002675B6">
        <w:rPr>
          <w:color w:val="808080"/>
          <w:lang w:val="en-US" w:eastAsia="ja-JP"/>
        </w:rPr>
        <w:t xml:space="preserve"> </w:t>
      </w:r>
      <w:proofErr w:type="spellStart"/>
      <w:r w:rsidRPr="002675B6">
        <w:rPr>
          <w:color w:val="808080"/>
          <w:lang w:val="en-US" w:eastAsia="ja-JP"/>
        </w:rPr>
        <w:t>nhân</w:t>
      </w:r>
      <w:proofErr w:type="spellEnd"/>
    </w:p>
    <w:p w:rsidR="0024169D" w:rsidRPr="002675B6" w:rsidRDefault="0024169D" w:rsidP="0024169D">
      <w:pPr>
        <w:shd w:val="clear" w:color="auto" w:fill="FFFFFF"/>
        <w:spacing w:before="60" w:line="360" w:lineRule="exact"/>
        <w:ind w:firstLine="720"/>
        <w:jc w:val="both"/>
        <w:textAlignment w:val="baseline"/>
        <w:rPr>
          <w:bCs/>
          <w:color w:val="000000"/>
        </w:rPr>
      </w:pPr>
      <w:r w:rsidRPr="002675B6">
        <w:rPr>
          <w:bCs/>
          <w:color w:val="000000"/>
        </w:rPr>
        <w:t>………….</w:t>
      </w:r>
    </w:p>
    <w:p w:rsidR="00F66ABB" w:rsidRPr="00A74EC2"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8E7C8A" w:rsidRPr="008E7C8A" w:rsidRDefault="008E7C8A" w:rsidP="008E7C8A">
      <w:pPr>
        <w:pStyle w:val="NormalWeb"/>
        <w:shd w:val="clear" w:color="auto" w:fill="F6F6F6"/>
        <w:spacing w:before="0" w:beforeAutospacing="0" w:after="150" w:afterAutospacing="0"/>
        <w:jc w:val="both"/>
        <w:rPr>
          <w:rFonts w:eastAsiaTheme="minorEastAsia"/>
          <w:bCs/>
          <w:color w:val="000000"/>
          <w:sz w:val="26"/>
          <w:szCs w:val="26"/>
          <w:lang w:val="vi-VN" w:eastAsia="ja-JP"/>
        </w:rPr>
      </w:pPr>
      <w:r w:rsidRPr="008E7C8A">
        <w:rPr>
          <w:rFonts w:ascii="Helvetica" w:hAnsi="Helvetica" w:cs="Helvetica"/>
          <w:color w:val="808080"/>
          <w:sz w:val="18"/>
          <w:szCs w:val="18"/>
          <w:shd w:val="clear" w:color="auto" w:fill="F6F6F6"/>
          <w:lang w:val="vi-VN"/>
        </w:rPr>
        <w:t xml:space="preserve"> - </w:t>
      </w:r>
      <w:r w:rsidRPr="008E7C8A">
        <w:rPr>
          <w:color w:val="808080"/>
          <w:sz w:val="26"/>
          <w:szCs w:val="26"/>
          <w:shd w:val="clear" w:color="auto" w:fill="F6F6F6"/>
          <w:lang w:val="vi-VN"/>
        </w:rPr>
        <w:t>Vận động đảng viên, giáo viên, viên chức trong nhà trường nêu cao tinh thần trách nhiệm, tiên phong, gương mẫu, phát huy năng lực, hoàn thành tốt nhiệm vụ chuyên môn được giao. Phát động các phong trào thi đua, phát huy sáng kiến, tăng cường công tác tự bồi dưỡng để nâng cao trình độ chuyên môn nghiệp vụ đạt chất lượng cao.</w:t>
      </w:r>
    </w:p>
    <w:p w:rsidR="008E7C8A" w:rsidRPr="009428D0" w:rsidRDefault="0024169D" w:rsidP="008E7C8A">
      <w:pPr>
        <w:pStyle w:val="NormalWeb"/>
        <w:shd w:val="clear" w:color="auto" w:fill="F6F6F6"/>
        <w:spacing w:before="0" w:beforeAutospacing="0" w:after="150" w:afterAutospacing="0"/>
        <w:jc w:val="both"/>
        <w:rPr>
          <w:rFonts w:eastAsiaTheme="minorEastAsia"/>
          <w:color w:val="808080"/>
          <w:sz w:val="26"/>
          <w:szCs w:val="26"/>
          <w:lang w:val="vi-VN" w:eastAsia="ja-JP"/>
        </w:rPr>
      </w:pPr>
      <w:r w:rsidRPr="008E7C8A">
        <w:rPr>
          <w:bCs/>
          <w:color w:val="000000"/>
          <w:sz w:val="26"/>
          <w:szCs w:val="26"/>
          <w:lang w:val="vi-VN"/>
        </w:rPr>
        <w:t>…</w:t>
      </w:r>
      <w:r w:rsidR="009428D0" w:rsidRPr="008E7C8A">
        <w:rPr>
          <w:color w:val="808080"/>
          <w:sz w:val="26"/>
          <w:szCs w:val="26"/>
          <w:lang w:val="vi-VN" w:eastAsia="ja-JP"/>
        </w:rPr>
        <w:t> Rèn luyện phẩm chất đạo đức, lối sống, phong cách, tác phong, lề lối công tác và nơi cư trú, nêu cao ý thức tổ chức kỉ luật trong giữ gìn đoàn kết nội bộ, trong quan hệ với quần chúng.</w:t>
      </w:r>
    </w:p>
    <w:p w:rsidR="0024169D" w:rsidRPr="00A74EC2" w:rsidRDefault="008E7C8A" w:rsidP="0024169D">
      <w:pPr>
        <w:shd w:val="clear" w:color="auto" w:fill="FFFFFF"/>
        <w:spacing w:before="60" w:line="360" w:lineRule="exact"/>
        <w:ind w:firstLine="720"/>
        <w:jc w:val="both"/>
        <w:textAlignment w:val="baseline"/>
        <w:rPr>
          <w:bCs/>
          <w:color w:val="000000"/>
        </w:rPr>
      </w:pPr>
      <w:r>
        <w:rPr>
          <w:rFonts w:ascii="Helvetica" w:hAnsi="Helvetica" w:cs="Helvetica"/>
          <w:color w:val="808080"/>
          <w:sz w:val="18"/>
          <w:szCs w:val="18"/>
          <w:shd w:val="clear" w:color="auto" w:fill="F6F6F6"/>
        </w:rPr>
        <w:t>ị. </w:t>
      </w:r>
      <w:r w:rsidR="0024169D" w:rsidRPr="00A74EC2">
        <w:rPr>
          <w:bCs/>
          <w:color w:val="000000"/>
        </w:rPr>
        <w:t>…………….</w:t>
      </w:r>
    </w:p>
    <w:p w:rsidR="00F66ABB" w:rsidRPr="00A74EC2" w:rsidRDefault="00F66ABB" w:rsidP="00E36278">
      <w:pPr>
        <w:shd w:val="clear" w:color="auto" w:fill="FFFFFF"/>
        <w:spacing w:before="60" w:line="360" w:lineRule="exact"/>
        <w:ind w:firstLine="720"/>
        <w:jc w:val="both"/>
        <w:textAlignment w:val="baseline"/>
        <w:rPr>
          <w:color w:val="000000"/>
        </w:rPr>
      </w:pPr>
      <w:r w:rsidRPr="00071258">
        <w:rPr>
          <w:color w:val="000000"/>
        </w:rPr>
        <w:t xml:space="preserve">Trên đây là </w:t>
      </w:r>
      <w:r w:rsidR="00324EB1" w:rsidRPr="00A74EC2">
        <w:rPr>
          <w:color w:val="000000"/>
        </w:rPr>
        <w:t>kế hoạch</w:t>
      </w:r>
      <w:r w:rsidRPr="00071258">
        <w:rPr>
          <w:color w:val="000000"/>
        </w:rPr>
        <w:t xml:space="preserve"> của bản thân về thực hiện Nghị q</w:t>
      </w:r>
      <w:r w:rsidR="00324EB1" w:rsidRPr="00071258">
        <w:rPr>
          <w:color w:val="000000"/>
        </w:rPr>
        <w:t>uyết Trung ương 4 (khóa XII) và</w:t>
      </w:r>
      <w:r w:rsidR="00324EB1" w:rsidRPr="00A74EC2">
        <w:rPr>
          <w:color w:val="000000"/>
        </w:rPr>
        <w:t xml:space="preserve"> H</w:t>
      </w:r>
      <w:r w:rsidRPr="00071258">
        <w:rPr>
          <w:color w:val="000000"/>
        </w:rPr>
        <w:t>ọc</w:t>
      </w:r>
      <w:r w:rsidRPr="006D373A">
        <w:rPr>
          <w:color w:val="000000"/>
        </w:rPr>
        <w:t xml:space="preserve"> tập, làm theo tư tưởng, đạo đức, phong cách Hồ Chí Minh, các </w:t>
      </w:r>
      <w:r w:rsidR="00324EB1" w:rsidRPr="00A74EC2">
        <w:rPr>
          <w:color w:val="000000"/>
        </w:rPr>
        <w:t>C</w:t>
      </w:r>
      <w:r w:rsidRPr="006D373A">
        <w:rPr>
          <w:color w:val="000000"/>
        </w:rPr>
        <w:t xml:space="preserve">hỉ thị, </w:t>
      </w:r>
      <w:r w:rsidR="00324EB1" w:rsidRPr="00A74EC2">
        <w:rPr>
          <w:color w:val="000000"/>
        </w:rPr>
        <w:t>N</w:t>
      </w:r>
      <w:r w:rsidRPr="006D373A">
        <w:rPr>
          <w:color w:val="000000"/>
        </w:rPr>
        <w:t xml:space="preserve">ghị quyết, </w:t>
      </w:r>
      <w:r w:rsidR="00324EB1" w:rsidRPr="00A74EC2">
        <w:rPr>
          <w:color w:val="000000"/>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0E059F" w:rsidRDefault="00F66ABB" w:rsidP="00F66ABB">
      <w:pPr>
        <w:spacing w:before="60" w:line="360" w:lineRule="auto"/>
        <w:rPr>
          <w:sz w:val="28"/>
          <w:szCs w:val="28"/>
        </w:rPr>
      </w:pPr>
    </w:p>
    <w:p w:rsidR="00401DEE" w:rsidRDefault="000013CF">
      <w:pPr>
        <w:rPr>
          <w:rFonts w:eastAsiaTheme="minorEastAsia" w:hint="eastAsia"/>
          <w:lang w:eastAsia="ja-JP"/>
        </w:rPr>
      </w:pPr>
    </w:p>
    <w:p w:rsidR="008E7C8A" w:rsidRDefault="008E7C8A">
      <w:pPr>
        <w:rPr>
          <w:rFonts w:eastAsiaTheme="minorEastAsia" w:hint="eastAsia"/>
          <w:lang w:eastAsia="ja-JP"/>
        </w:rPr>
      </w:pPr>
    </w:p>
    <w:p w:rsidR="008E7C8A" w:rsidRPr="008E7C8A" w:rsidRDefault="008E7C8A" w:rsidP="008E7C8A">
      <w:pPr>
        <w:ind w:left="5040" w:right="520" w:firstLine="720"/>
        <w:rPr>
          <w:rFonts w:eastAsiaTheme="minorEastAsia" w:hint="eastAsia"/>
          <w:lang w:eastAsia="ja-JP"/>
        </w:rPr>
      </w:pPr>
      <w:r>
        <w:rPr>
          <w:rFonts w:eastAsiaTheme="minorEastAsia" w:hint="eastAsia"/>
          <w:lang w:eastAsia="ja-JP"/>
        </w:rPr>
        <w:t>Võ Thị Hồng Lan</w:t>
      </w:r>
    </w:p>
    <w:sectPr w:rsidR="008E7C8A" w:rsidRPr="008E7C8A"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13CF"/>
    <w:rsid w:val="00071258"/>
    <w:rsid w:val="0015290E"/>
    <w:rsid w:val="001F11A1"/>
    <w:rsid w:val="00213C15"/>
    <w:rsid w:val="00232456"/>
    <w:rsid w:val="0024169D"/>
    <w:rsid w:val="002675B6"/>
    <w:rsid w:val="002E2C76"/>
    <w:rsid w:val="002E5849"/>
    <w:rsid w:val="00324EB1"/>
    <w:rsid w:val="00393FCE"/>
    <w:rsid w:val="00437D64"/>
    <w:rsid w:val="00466D19"/>
    <w:rsid w:val="0046785C"/>
    <w:rsid w:val="004D3CD4"/>
    <w:rsid w:val="00504524"/>
    <w:rsid w:val="0050616A"/>
    <w:rsid w:val="005963A8"/>
    <w:rsid w:val="00701ECC"/>
    <w:rsid w:val="007A3514"/>
    <w:rsid w:val="00840FC7"/>
    <w:rsid w:val="00846FF4"/>
    <w:rsid w:val="008842F9"/>
    <w:rsid w:val="008E7C8A"/>
    <w:rsid w:val="009428D0"/>
    <w:rsid w:val="00A74BF3"/>
    <w:rsid w:val="00A74EC2"/>
    <w:rsid w:val="00B27E4B"/>
    <w:rsid w:val="00BC094E"/>
    <w:rsid w:val="00BF682D"/>
    <w:rsid w:val="00C02887"/>
    <w:rsid w:val="00C37E33"/>
    <w:rsid w:val="00C632BF"/>
    <w:rsid w:val="00D03D6B"/>
    <w:rsid w:val="00DF71FC"/>
    <w:rsid w:val="00E36278"/>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971">
      <w:bodyDiv w:val="1"/>
      <w:marLeft w:val="0"/>
      <w:marRight w:val="0"/>
      <w:marTop w:val="0"/>
      <w:marBottom w:val="0"/>
      <w:divBdr>
        <w:top w:val="none" w:sz="0" w:space="0" w:color="auto"/>
        <w:left w:val="none" w:sz="0" w:space="0" w:color="auto"/>
        <w:bottom w:val="none" w:sz="0" w:space="0" w:color="auto"/>
        <w:right w:val="none" w:sz="0" w:space="0" w:color="auto"/>
      </w:divBdr>
    </w:div>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697970960">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87819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6</cp:revision>
  <cp:lastPrinted>2017-04-08T05:49:00Z</cp:lastPrinted>
  <dcterms:created xsi:type="dcterms:W3CDTF">2018-01-24T10:45:00Z</dcterms:created>
  <dcterms:modified xsi:type="dcterms:W3CDTF">2018-02-01T01:05:00Z</dcterms:modified>
</cp:coreProperties>
</file>